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70" w:rsidRDefault="00FE5A70" w:rsidP="00FE5A70">
      <w:pPr>
        <w:ind w:left="-1701" w:right="-85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9.5pt;height:840.75pt">
            <v:imagedata r:id="rId4" o:title="3B1E81FE-B0C2-4BDD-A2DF-DE44F2FE78E4"/>
          </v:shape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3"/>
        <w:gridCol w:w="4797"/>
      </w:tblGrid>
      <w:tr w:rsidR="00FE5A70" w:rsidRPr="00690C5C" w:rsidTr="00E33945">
        <w:tc>
          <w:tcPr>
            <w:tcW w:w="4774" w:type="dxa"/>
          </w:tcPr>
          <w:p w:rsidR="00FE5A70" w:rsidRDefault="00FE5A70" w:rsidP="00E3394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Default="00FE5A70" w:rsidP="00E3394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Default="00FE5A70" w:rsidP="00E3394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Pr="00690C5C" w:rsidRDefault="00FE5A70" w:rsidP="00E3394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Утверждаю________________</w:t>
            </w:r>
          </w:p>
          <w:p w:rsidR="00FE5A70" w:rsidRPr="00690C5C" w:rsidRDefault="00FE5A70" w:rsidP="00E3394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судья соревнований</w:t>
            </w:r>
          </w:p>
          <w:p w:rsidR="00FE5A70" w:rsidRPr="00690C5C" w:rsidRDefault="00FE5A70" w:rsidP="00E3394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Колесникова О.Н.</w:t>
            </w:r>
          </w:p>
        </w:tc>
        <w:tc>
          <w:tcPr>
            <w:tcW w:w="4797" w:type="dxa"/>
          </w:tcPr>
          <w:p w:rsidR="00FE5A70" w:rsidRDefault="00FE5A70" w:rsidP="00E3394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Default="00FE5A70" w:rsidP="00E3394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Default="00FE5A70" w:rsidP="00E3394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Pr="0021076B" w:rsidRDefault="00FE5A70" w:rsidP="00E3394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Утверждаю__________________</w:t>
            </w:r>
          </w:p>
          <w:p w:rsidR="00FE5A70" w:rsidRPr="00753C35" w:rsidRDefault="00753C35" w:rsidP="00753C3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СРОО  </w:t>
            </w:r>
            <w:r w:rsidRPr="007175D5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17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Катюша</w:t>
            </w:r>
          </w:p>
          <w:p w:rsidR="00FE5A70" w:rsidRPr="00753C35" w:rsidRDefault="007175D5" w:rsidP="00753C3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Долганова Т.Е.</w:t>
            </w:r>
            <w:r w:rsidR="00753C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FE5A70" w:rsidRPr="00690C5C" w:rsidRDefault="00FE5A70" w:rsidP="00E33945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Pr="00690C5C" w:rsidRDefault="00FE5A70" w:rsidP="00E33945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5A70" w:rsidRPr="00690C5C" w:rsidRDefault="00FE5A70" w:rsidP="00FE5A70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C5C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FE5A70" w:rsidRPr="00690C5C" w:rsidRDefault="00FE5A70" w:rsidP="00F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0C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проведении </w:t>
      </w:r>
      <w:r w:rsidRPr="00690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открытых соревнований </w:t>
      </w:r>
      <w:r w:rsidRPr="00690C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Pr="00690C5C">
        <w:rPr>
          <w:rFonts w:ascii="Times New Roman" w:eastAsia="Times New Roman" w:hAnsi="Times New Roman" w:cs="Times New Roman"/>
          <w:b/>
          <w:sz w:val="28"/>
          <w:szCs w:val="28"/>
        </w:rPr>
        <w:t xml:space="preserve">художественной гимнастике </w:t>
      </w:r>
    </w:p>
    <w:p w:rsidR="00FE5A70" w:rsidRDefault="00FE5A70" w:rsidP="00F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Свердловской Региональной Общественной Организации </w:t>
      </w:r>
    </w:p>
    <w:p w:rsidR="00FE5A70" w:rsidRPr="00C24BAE" w:rsidRDefault="00FE5A70" w:rsidP="00F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</w:t>
      </w:r>
      <w:r w:rsidRPr="00C24B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Катюша</w:t>
      </w:r>
      <w:r w:rsidRPr="00C24B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</w:p>
    <w:p w:rsidR="00FE5A70" w:rsidRPr="00C24BAE" w:rsidRDefault="00FE5A70" w:rsidP="00F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A70" w:rsidRPr="00C24BAE" w:rsidRDefault="00FE5A70" w:rsidP="00FE5A70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Lollipop Cup</w:t>
      </w:r>
      <w:r w:rsidRPr="00C24B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E5A70" w:rsidRPr="00C24BAE" w:rsidRDefault="00FE5A70" w:rsidP="00FE5A70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1.1. Соревнования по художественной гимнастике (номер вида спорта 0520001611Я) проводится в соответствии с данным Положением и на основании: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Правил вида спорта «художественная гимнастика» (номер-код 0520001611Я), утвержденными приказом Министерства спорта Российской Федерации (далее Мин спорт России) от 21.12.2018 г. № 1068.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1.2. Цели и Задачи: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популяризация художественной гимнастики;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• повышение спортивного мастерства гимнасток и приобретение ими соревновательного опыта;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• укрепление спортивных связей;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обмен опытом тренеров и судей, укрепление дружественных связей;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выполнение юношеских разрядов при соответствии требований ЕВСК. 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ОРГАНИЗАТОРОВ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2.1. Общее руководство подготовкой и проведением соревнова</w:t>
      </w:r>
      <w:r>
        <w:rPr>
          <w:rFonts w:ascii="Times New Roman" w:hAnsi="Times New Roman" w:cs="Times New Roman"/>
          <w:sz w:val="28"/>
          <w:szCs w:val="28"/>
        </w:rPr>
        <w:t>ний осуществляет Свердловская Общественная Организация</w:t>
      </w:r>
      <w:r w:rsidRPr="00690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690C5C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Катюша</w:t>
      </w:r>
      <w:r w:rsidRPr="00690C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2.2. Непосредственное проведение соревнований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главную судейскую коллегию: Главный </w:t>
      </w:r>
      <w:r w:rsidRPr="00690C5C">
        <w:rPr>
          <w:rFonts w:ascii="Times New Roman" w:hAnsi="Times New Roman" w:cs="Times New Roman"/>
          <w:sz w:val="28"/>
          <w:szCs w:val="28"/>
        </w:rPr>
        <w:t xml:space="preserve">судья соревнований: </w:t>
      </w:r>
      <w:r>
        <w:rPr>
          <w:rFonts w:ascii="Times New Roman" w:hAnsi="Times New Roman" w:cs="Times New Roman"/>
          <w:sz w:val="28"/>
          <w:szCs w:val="28"/>
        </w:rPr>
        <w:t xml:space="preserve">Колесникова Ольга Николаевна (Судья Всероссийской </w:t>
      </w:r>
      <w:bookmarkStart w:id="0" w:name="_GoBack"/>
      <w:bookmarkEnd w:id="0"/>
      <w:r w:rsidRPr="00690C5C">
        <w:rPr>
          <w:rFonts w:ascii="Times New Roman" w:hAnsi="Times New Roman" w:cs="Times New Roman"/>
          <w:sz w:val="28"/>
          <w:szCs w:val="28"/>
        </w:rPr>
        <w:t xml:space="preserve">категории г.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 w:rsidRPr="00690C5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690C5C">
        <w:rPr>
          <w:rFonts w:ascii="Times New Roman" w:hAnsi="Times New Roman" w:cs="Times New Roman"/>
          <w:sz w:val="28"/>
          <w:szCs w:val="28"/>
        </w:rPr>
        <w:t xml:space="preserve"> секретарь соревнований: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Эдуардовна</w:t>
      </w:r>
      <w:r w:rsidRPr="00690C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4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r w:rsidRPr="00690C5C">
        <w:rPr>
          <w:rFonts w:ascii="Times New Roman" w:hAnsi="Times New Roman" w:cs="Times New Roman"/>
          <w:sz w:val="28"/>
          <w:szCs w:val="28"/>
        </w:rPr>
        <w:t>)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832DC1">
        <w:rPr>
          <w:rFonts w:ascii="Times New Roman" w:hAnsi="Times New Roman" w:cs="Times New Roman"/>
          <w:sz w:val="28"/>
          <w:szCs w:val="28"/>
        </w:rPr>
        <w:t>Зам. главного секретаря: Андреева Елена Сергеевна (</w:t>
      </w:r>
      <w:proofErr w:type="gramStart"/>
      <w:r w:rsidRPr="00832D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2DC1">
        <w:rPr>
          <w:rFonts w:ascii="Times New Roman" w:hAnsi="Times New Roman" w:cs="Times New Roman"/>
          <w:sz w:val="28"/>
          <w:szCs w:val="28"/>
        </w:rPr>
        <w:t>. Екатеринбург)</w:t>
      </w:r>
    </w:p>
    <w:p w:rsidR="00FE5A70" w:rsidRPr="00690C5C" w:rsidRDefault="00FE5A70" w:rsidP="00FE5A70">
      <w:pPr>
        <w:pStyle w:val="Normal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Директор соревнований: </w:t>
      </w:r>
      <w:r>
        <w:rPr>
          <w:rFonts w:ascii="Times New Roman" w:hAnsi="Times New Roman" w:cs="Times New Roman"/>
          <w:sz w:val="28"/>
          <w:szCs w:val="28"/>
        </w:rPr>
        <w:t>Долганова Татьяна Евгеньевна</w:t>
      </w:r>
      <w:r w:rsidRPr="00690C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0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0C5C">
        <w:rPr>
          <w:rFonts w:ascii="Times New Roman" w:hAnsi="Times New Roman" w:cs="Times New Roman"/>
          <w:sz w:val="28"/>
          <w:szCs w:val="28"/>
        </w:rPr>
        <w:t>. Екатеринбург)</w:t>
      </w:r>
    </w:p>
    <w:p w:rsidR="00FE5A70" w:rsidRDefault="00FE5A70" w:rsidP="00FE5A70">
      <w:pPr>
        <w:pStyle w:val="Normal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2.3. Ответственность за соблюдение правил проведения соревнования и соответствие квалификации участников настоящему положению возлагается на главного судью соревнований.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2.4. Расходы, связанные с командированием участников, представителей и судей несёт командирующая организация.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3. ОБЕСПЕЧЕНИЕ БЕЗОПАСНОСТИ УЧАСТНИКОВ И ЗРИТЕЛЕЙ</w:t>
      </w:r>
    </w:p>
    <w:p w:rsidR="00AE16CE" w:rsidRPr="00690C5C" w:rsidRDefault="00AE16CE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3.1. Обеспечение безопасности участников и зрителей осуществляется в соответствии со следующими нормативно-правовыми актами: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Постановлением Правительства РФ от 18.04.2014 № 353 «Об утверждении Правил обеспечения безопасности при проведении спортивных соревнований»;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90C5C">
        <w:rPr>
          <w:rFonts w:ascii="Times New Roman" w:hAnsi="Times New Roman" w:cs="Times New Roman"/>
          <w:sz w:val="28"/>
          <w:szCs w:val="28"/>
        </w:rPr>
        <w:t xml:space="preserve">•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обороне»; </w:t>
      </w:r>
      <w:proofErr w:type="gramEnd"/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Иными распорядительными документами по вопросам обеспечения общественной безопасности при проведении спортивных соревнований.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3.2. Обязательно наличие квалифицированного медицинского персонала для оказания медицинской помощи в период проведения соревнований. 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3.3. Место проведения соревнования отвечает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3.4. К участию в турнире допускаются спортсмены, имеющие договор (оригинал) о страховании от несчастных случаев, ущерба жизни и здоровья, которые представляются на мандатную комиссию. Страхование участников производится за счет командирующих организаций.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3.5. Каждый участник соревнования должен иметь медицинский допуск в зачетной книжке и на официальной заявке.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3.6. Участники и гости соревнований обязаны строго соблюдать Правила соревнований, правила данного Положения и Правила посещения</w:t>
      </w:r>
      <w:r>
        <w:rPr>
          <w:rFonts w:ascii="Times New Roman" w:hAnsi="Times New Roman" w:cs="Times New Roman"/>
          <w:sz w:val="28"/>
          <w:szCs w:val="28"/>
        </w:rPr>
        <w:t xml:space="preserve"> Уральского государственного университета физической культуры</w:t>
      </w:r>
      <w:r w:rsidRPr="00690C5C">
        <w:rPr>
          <w:rFonts w:ascii="Times New Roman" w:hAnsi="Times New Roman" w:cs="Times New Roman"/>
          <w:sz w:val="28"/>
          <w:szCs w:val="28"/>
        </w:rPr>
        <w:t>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3.7. Ответственность за жизнь и здоровье спортсменок возлагается на тренеров спортивных школ и спортивных клубов.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E16CE" w:rsidRPr="002C275E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ПРАВИЛА ПОВЕДЕНИЯ</w:t>
      </w:r>
    </w:p>
    <w:p w:rsidR="00FE5A70" w:rsidRPr="002C275E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2C275E">
        <w:rPr>
          <w:rFonts w:ascii="Times New Roman" w:hAnsi="Times New Roman" w:cs="Times New Roman"/>
          <w:sz w:val="28"/>
          <w:szCs w:val="28"/>
        </w:rPr>
        <w:t>4.1. Представители и спортсмены несут ответственность за соблюдение правил соревнований и соблюдение этических норм в местах проведения соревнований: запрет на курение и употребление спиртных напитков.</w:t>
      </w:r>
    </w:p>
    <w:p w:rsidR="00FE5A70" w:rsidRPr="002C275E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2C275E">
        <w:rPr>
          <w:rFonts w:ascii="Times New Roman" w:hAnsi="Times New Roman" w:cs="Times New Roman"/>
          <w:sz w:val="28"/>
          <w:szCs w:val="28"/>
        </w:rPr>
        <w:t xml:space="preserve"> 4.2. Участники соревнований должны быть в спортивной форме и сменной обуви, судьи – в судейской форме. </w:t>
      </w: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FE5A70" w:rsidRPr="002C275E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2C275E">
        <w:rPr>
          <w:rFonts w:ascii="Times New Roman" w:hAnsi="Times New Roman" w:cs="Times New Roman"/>
          <w:sz w:val="28"/>
          <w:szCs w:val="28"/>
        </w:rPr>
        <w:t>4.3. Зрителям, родителям  запрещается находиться в разминочной зоне на ковре.</w:t>
      </w:r>
    </w:p>
    <w:p w:rsidR="00FE5A70" w:rsidRPr="002C275E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2C275E">
        <w:rPr>
          <w:rFonts w:ascii="Times New Roman" w:hAnsi="Times New Roman" w:cs="Times New Roman"/>
          <w:sz w:val="28"/>
          <w:szCs w:val="28"/>
        </w:rPr>
        <w:t>4.4. Запрещается наносить косметику, причесываться и переодеваться в зале, в разминочной зоне.</w:t>
      </w:r>
    </w:p>
    <w:p w:rsidR="00FE5A70" w:rsidRPr="002C275E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2C275E">
        <w:rPr>
          <w:rFonts w:ascii="Times New Roman" w:hAnsi="Times New Roman" w:cs="Times New Roman"/>
          <w:sz w:val="28"/>
          <w:szCs w:val="28"/>
        </w:rPr>
        <w:t>4.5. Участникам соревнований и зрителям запрещается находиться в разминочной зоне с продуктами питания.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2C275E">
        <w:rPr>
          <w:rFonts w:ascii="Times New Roman" w:hAnsi="Times New Roman" w:cs="Times New Roman"/>
          <w:sz w:val="28"/>
          <w:szCs w:val="28"/>
        </w:rPr>
        <w:t xml:space="preserve">4.6. Наличие сменной обуви у судей,  спортсменов и  зрителей </w:t>
      </w:r>
      <w:proofErr w:type="gramStart"/>
      <w:r w:rsidRPr="002C275E">
        <w:rPr>
          <w:rFonts w:ascii="Times New Roman" w:hAnsi="Times New Roman" w:cs="Times New Roman"/>
          <w:sz w:val="28"/>
          <w:szCs w:val="28"/>
        </w:rPr>
        <w:t>обязательна</w:t>
      </w:r>
      <w:proofErr w:type="gramEnd"/>
      <w:r w:rsidRPr="002C275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5. ОБЩИЕ СВЕДЕНИЯ О СПОРТИВНОМ СОРЕВНОВАНИИ</w:t>
      </w:r>
    </w:p>
    <w:p w:rsidR="00AE16CE" w:rsidRPr="00690C5C" w:rsidRDefault="00AE16CE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5.1. Время и место проведения соревнований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Место проведения: г. Екатеринбург, </w:t>
      </w:r>
      <w:r>
        <w:rPr>
          <w:rFonts w:ascii="Times New Roman" w:hAnsi="Times New Roman" w:cs="Times New Roman"/>
          <w:sz w:val="28"/>
          <w:szCs w:val="28"/>
        </w:rPr>
        <w:t>«Уральский государственный университет физической культуры»</w:t>
      </w:r>
      <w:r w:rsidRPr="00690C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C5C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690C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аумяна 85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75D5">
        <w:rPr>
          <w:rFonts w:ascii="Times New Roman" w:hAnsi="Times New Roman" w:cs="Times New Roman"/>
          <w:sz w:val="28"/>
          <w:szCs w:val="28"/>
        </w:rPr>
        <w:t>та проведения соревнований: с 06</w:t>
      </w:r>
      <w:r w:rsidRPr="00690C5C">
        <w:rPr>
          <w:rFonts w:ascii="Times New Roman" w:hAnsi="Times New Roman" w:cs="Times New Roman"/>
          <w:sz w:val="28"/>
          <w:szCs w:val="28"/>
        </w:rPr>
        <w:t xml:space="preserve"> по </w:t>
      </w:r>
      <w:r w:rsidR="007175D5">
        <w:rPr>
          <w:rFonts w:ascii="Times New Roman" w:hAnsi="Times New Roman" w:cs="Times New Roman"/>
          <w:sz w:val="28"/>
          <w:szCs w:val="28"/>
        </w:rPr>
        <w:t>07 марта 2020</w:t>
      </w:r>
      <w:r w:rsidRPr="00690C5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5.2. Участники соревнований: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Возраст участников от 3 лет.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В состав команды входит неограниченное число гимнасток, 1 тренер, 1 судья. </w:t>
      </w:r>
    </w:p>
    <w:p w:rsidR="00FE5A70" w:rsidRPr="00690C5C" w:rsidRDefault="00FE5A70" w:rsidP="00FE5A70">
      <w:pPr>
        <w:pStyle w:val="Normal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Присутствие судьи от команды обязательно! (штраф 5000р за отсутствие судьи). </w:t>
      </w:r>
    </w:p>
    <w:p w:rsidR="00FE5A70" w:rsidRDefault="00FE5A70" w:rsidP="00FE5A70">
      <w:pPr>
        <w:pStyle w:val="Normal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E16CE" w:rsidRPr="00690C5C" w:rsidRDefault="00FE5A70" w:rsidP="00FE5A70">
      <w:pPr>
        <w:pStyle w:val="Normal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6. ЗАЯВКИ НА УЧАСТИЕ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6.1. Заявки (оригинал) делегаций на участие подаются в мандатную комиссию в день проведения соревнования по установленной форме. 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A67842">
        <w:rPr>
          <w:rFonts w:ascii="Times New Roman" w:hAnsi="Times New Roman" w:cs="Times New Roman"/>
          <w:color w:val="auto"/>
          <w:sz w:val="28"/>
          <w:szCs w:val="28"/>
        </w:rPr>
        <w:t>6.2. Мандатная комис</w:t>
      </w:r>
      <w:r w:rsidR="003B58D8">
        <w:rPr>
          <w:rFonts w:ascii="Times New Roman" w:hAnsi="Times New Roman" w:cs="Times New Roman"/>
          <w:color w:val="auto"/>
          <w:sz w:val="28"/>
          <w:szCs w:val="28"/>
        </w:rPr>
        <w:t>сия проводится 06.03.2020 г. в 21</w:t>
      </w:r>
      <w:r w:rsidRPr="00A67842">
        <w:rPr>
          <w:rFonts w:ascii="Times New Roman" w:hAnsi="Times New Roman" w:cs="Times New Roman"/>
          <w:color w:val="auto"/>
          <w:sz w:val="28"/>
          <w:szCs w:val="28"/>
        </w:rPr>
        <w:t xml:space="preserve">:00 по адресу: г. Екатеринбург, </w:t>
      </w:r>
      <w:r>
        <w:rPr>
          <w:rFonts w:ascii="Times New Roman" w:hAnsi="Times New Roman" w:cs="Times New Roman"/>
          <w:sz w:val="28"/>
          <w:szCs w:val="28"/>
        </w:rPr>
        <w:t>«Уральский государственный университет физической культуры»</w:t>
      </w:r>
      <w:r w:rsidRPr="00690C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C5C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690C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аумяна 85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6.3. Перечень документов для представления в мандатную комиссию: 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паспорт (свидетельство о рождении для несовершеннолетних) или документ, его заменяющий;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•договор (оригинал) о страховании от несчастных случаев, ущерба жизни и здоровья;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медицинский допуск на официальной заявке.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6.4. В соревнованиях могут принимать участие: спортивные школы, центры, клубы, секции.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A67842">
        <w:rPr>
          <w:rFonts w:ascii="Times New Roman" w:hAnsi="Times New Roman" w:cs="Times New Roman"/>
          <w:sz w:val="28"/>
          <w:szCs w:val="28"/>
        </w:rPr>
        <w:t>6.5. Заявку на сорев</w:t>
      </w:r>
      <w:r w:rsidR="003B58D8">
        <w:rPr>
          <w:rFonts w:ascii="Times New Roman" w:hAnsi="Times New Roman" w:cs="Times New Roman"/>
          <w:sz w:val="28"/>
          <w:szCs w:val="28"/>
        </w:rPr>
        <w:t>нования необходимо подать до 29</w:t>
      </w:r>
      <w:r w:rsidRPr="00A67842">
        <w:rPr>
          <w:rFonts w:ascii="Times New Roman" w:hAnsi="Times New Roman" w:cs="Times New Roman"/>
          <w:sz w:val="28"/>
          <w:szCs w:val="28"/>
        </w:rPr>
        <w:t xml:space="preserve"> </w:t>
      </w:r>
      <w:r w:rsidR="003B58D8">
        <w:rPr>
          <w:rFonts w:ascii="Times New Roman" w:hAnsi="Times New Roman" w:cs="Times New Roman"/>
          <w:sz w:val="28"/>
          <w:szCs w:val="28"/>
        </w:rPr>
        <w:t>феврал</w:t>
      </w:r>
      <w:r w:rsidRPr="00A67842">
        <w:rPr>
          <w:rFonts w:ascii="Times New Roman" w:hAnsi="Times New Roman" w:cs="Times New Roman"/>
          <w:sz w:val="28"/>
          <w:szCs w:val="28"/>
        </w:rPr>
        <w:t>я</w:t>
      </w:r>
      <w:r w:rsidR="003B58D8">
        <w:rPr>
          <w:rFonts w:ascii="Times New Roman" w:hAnsi="Times New Roman" w:cs="Times New Roman"/>
          <w:sz w:val="28"/>
          <w:szCs w:val="28"/>
        </w:rPr>
        <w:t xml:space="preserve"> 2020</w:t>
      </w:r>
      <w:r w:rsidRPr="00A67842">
        <w:rPr>
          <w:rFonts w:ascii="Times New Roman" w:hAnsi="Times New Roman" w:cs="Times New Roman"/>
          <w:sz w:val="28"/>
          <w:szCs w:val="28"/>
        </w:rPr>
        <w:t xml:space="preserve"> года на электронную почту: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dolganovate</w:t>
      </w:r>
      <w:proofErr w:type="spellEnd"/>
      <w:r w:rsidRPr="00A96E09">
        <w:rPr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yandex</w:t>
      </w:r>
      <w:proofErr w:type="spellEnd"/>
      <w:r w:rsidRPr="00A96E09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690C5C">
        <w:rPr>
          <w:rFonts w:ascii="Times New Roman" w:hAnsi="Times New Roman" w:cs="Times New Roman"/>
          <w:sz w:val="28"/>
          <w:szCs w:val="28"/>
        </w:rPr>
        <w:t xml:space="preserve"> с пометкой «заявка на соревнования»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Количество участников ограничено, приём заявок может быть закрыт ранее. 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Телефон для связи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</w:t>
      </w:r>
      <w:r w:rsidRPr="00A96E09">
        <w:rPr>
          <w:rFonts w:ascii="Times New Roman" w:hAnsi="Times New Roman" w:cs="Times New Roman"/>
          <w:sz w:val="28"/>
          <w:szCs w:val="28"/>
        </w:rPr>
        <w:t>000 341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6E09">
        <w:rPr>
          <w:rFonts w:ascii="Times New Roman" w:hAnsi="Times New Roman" w:cs="Times New Roman"/>
          <w:sz w:val="28"/>
          <w:szCs w:val="28"/>
        </w:rPr>
        <w:t xml:space="preserve">821 </w:t>
      </w:r>
      <w:r w:rsidR="00C11F76">
        <w:rPr>
          <w:rFonts w:ascii="Times New Roman" w:hAnsi="Times New Roman" w:cs="Times New Roman"/>
          <w:sz w:val="28"/>
          <w:szCs w:val="28"/>
        </w:rPr>
        <w:t xml:space="preserve">Андреева </w:t>
      </w:r>
      <w:r>
        <w:rPr>
          <w:rFonts w:ascii="Times New Roman" w:hAnsi="Times New Roman" w:cs="Times New Roman"/>
          <w:sz w:val="28"/>
          <w:szCs w:val="28"/>
        </w:rPr>
        <w:t>Елена Сергеевна</w:t>
      </w: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+79000 44 77 94 Долганова Татьяна Евгеньевна</w:t>
      </w:r>
    </w:p>
    <w:p w:rsidR="00AE16CE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A96E09">
        <w:rPr>
          <w:rFonts w:ascii="Times New Roman" w:hAnsi="Times New Roman" w:cs="Times New Roman"/>
          <w:sz w:val="28"/>
          <w:szCs w:val="28"/>
        </w:rPr>
        <w:t xml:space="preserve">Внимание! Музыка принимается только на </w:t>
      </w:r>
      <w:proofErr w:type="spellStart"/>
      <w:r w:rsidRPr="00A96E09">
        <w:rPr>
          <w:rFonts w:ascii="Times New Roman" w:hAnsi="Times New Roman" w:cs="Times New Roman"/>
          <w:sz w:val="28"/>
          <w:szCs w:val="28"/>
        </w:rPr>
        <w:t>usb</w:t>
      </w:r>
      <w:proofErr w:type="spellEnd"/>
      <w:r w:rsidRPr="00A96E09">
        <w:rPr>
          <w:rFonts w:ascii="Times New Roman" w:hAnsi="Times New Roman" w:cs="Times New Roman"/>
          <w:sz w:val="28"/>
          <w:szCs w:val="28"/>
        </w:rPr>
        <w:t xml:space="preserve"> носителях только в формате </w:t>
      </w:r>
    </w:p>
    <w:p w:rsidR="00FE5A70" w:rsidRPr="00A96E09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A96E09">
        <w:rPr>
          <w:rFonts w:ascii="Times New Roman" w:hAnsi="Times New Roman" w:cs="Times New Roman"/>
          <w:sz w:val="28"/>
          <w:szCs w:val="28"/>
        </w:rPr>
        <w:t>МР3! CD диски не принимаем, т.к. музыкальная аппаратура читает не все диски. В имени музыкального файла должны быть указаны фамилия имя гимнастки, год рождения, категория, вид.</w:t>
      </w:r>
    </w:p>
    <w:p w:rsidR="00FE5A70" w:rsidRPr="00AE16CE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7. НАГРАЖДЕНИЕ</w:t>
      </w:r>
    </w:p>
    <w:p w:rsidR="00AE16CE" w:rsidRPr="00690C5C" w:rsidRDefault="00AE16CE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7.1. По итогам соревнования награждаются: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• Гимнастки, занявшие 1 место в каждой возрастной группе – грамотами, медалями, кубками и ценными подарками.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Гимнастки, занявшие 2, 3,  места в каждой возрастной группе – грамотами, медалями и ценными подарками.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Гимнастки, занявшие</w:t>
      </w:r>
      <w:r>
        <w:rPr>
          <w:rFonts w:ascii="Times New Roman" w:hAnsi="Times New Roman" w:cs="Times New Roman"/>
          <w:sz w:val="28"/>
          <w:szCs w:val="28"/>
        </w:rPr>
        <w:t xml:space="preserve"> 4,</w:t>
      </w:r>
      <w:r w:rsidRPr="00690C5C">
        <w:rPr>
          <w:rFonts w:ascii="Times New Roman" w:hAnsi="Times New Roman" w:cs="Times New Roman"/>
          <w:sz w:val="28"/>
          <w:szCs w:val="28"/>
        </w:rPr>
        <w:t xml:space="preserve"> 5, 6 места в каждой возрастной группе – грамотами, и ценными подарками.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Все уч</w:t>
      </w:r>
      <w:r>
        <w:rPr>
          <w:rFonts w:ascii="Times New Roman" w:hAnsi="Times New Roman" w:cs="Times New Roman"/>
          <w:sz w:val="28"/>
          <w:szCs w:val="28"/>
        </w:rPr>
        <w:t xml:space="preserve">астницы соревнований – </w:t>
      </w:r>
      <w:r w:rsidRPr="00690C5C">
        <w:rPr>
          <w:rFonts w:ascii="Times New Roman" w:hAnsi="Times New Roman" w:cs="Times New Roman"/>
          <w:sz w:val="28"/>
          <w:szCs w:val="28"/>
        </w:rPr>
        <w:t xml:space="preserve"> подарками. 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8. ПРОГРАММА СОРЕВНОВАНИЙ</w:t>
      </w:r>
    </w:p>
    <w:p w:rsidR="00AE16CE" w:rsidRPr="00690C5C" w:rsidRDefault="00AE16CE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8.1. Соревнования, проводятся по действующим международным правилам FIG 2017-2020.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8.2. Программа соревнований для гимнасток, выступающих в индивидуальных упражнениях: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Группа</w:t>
      </w:r>
      <w:proofErr w:type="gramStart"/>
      <w:r w:rsidRPr="00690C5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90C5C">
        <w:rPr>
          <w:rFonts w:ascii="Times New Roman" w:hAnsi="Times New Roman" w:cs="Times New Roman"/>
          <w:sz w:val="28"/>
          <w:szCs w:val="28"/>
        </w:rPr>
        <w:t xml:space="preserve"> – гимнастки, выступающие по правилам FIG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Группа</w:t>
      </w:r>
      <w:proofErr w:type="gramStart"/>
      <w:r w:rsidRPr="00690C5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90C5C">
        <w:rPr>
          <w:rFonts w:ascii="Times New Roman" w:hAnsi="Times New Roman" w:cs="Times New Roman"/>
          <w:sz w:val="28"/>
          <w:szCs w:val="28"/>
        </w:rPr>
        <w:t xml:space="preserve">, С, </w:t>
      </w:r>
      <w:r w:rsidRPr="00690C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90C5C">
        <w:rPr>
          <w:rFonts w:ascii="Times New Roman" w:hAnsi="Times New Roman" w:cs="Times New Roman"/>
          <w:sz w:val="28"/>
          <w:szCs w:val="28"/>
        </w:rPr>
        <w:t xml:space="preserve"> – гимнастки, выступающие по упрощенной программе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Группа  ОФП  – гимнастки, выступающие по программе ОФП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• Групповые упражнения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- Участники, показавшие элемент по баллам больше, чем заявлено в подгруппе, элемент не засчитывается полностью!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- Организаторы оставляют за собой право сократить указанную программу согласно регламенту соревнований. </w:t>
      </w:r>
    </w:p>
    <w:tbl>
      <w:tblPr>
        <w:tblStyle w:val="a3"/>
        <w:tblW w:w="0" w:type="auto"/>
        <w:tblLook w:val="04A0"/>
      </w:tblPr>
      <w:tblGrid>
        <w:gridCol w:w="562"/>
        <w:gridCol w:w="1985"/>
        <w:gridCol w:w="6798"/>
      </w:tblGrid>
      <w:tr w:rsidR="00FE5A70" w:rsidRPr="00690C5C" w:rsidTr="00E33945">
        <w:trPr>
          <w:trHeight w:val="1148"/>
        </w:trPr>
        <w:tc>
          <w:tcPr>
            <w:tcW w:w="562" w:type="dxa"/>
          </w:tcPr>
          <w:p w:rsidR="00FE5A70" w:rsidRPr="002C275E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7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FE5A70" w:rsidRPr="002C275E" w:rsidRDefault="003B58D8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06.03.2020</w:t>
            </w:r>
            <w:r w:rsidR="00FE5A70" w:rsidRPr="002C27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798" w:type="dxa"/>
          </w:tcPr>
          <w:p w:rsidR="00FE5A70" w:rsidRPr="002C275E" w:rsidRDefault="003B58D8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E5A70" w:rsidRPr="002C275E">
              <w:rPr>
                <w:rFonts w:ascii="Times New Roman" w:hAnsi="Times New Roman" w:cs="Times New Roman"/>
                <w:sz w:val="28"/>
                <w:szCs w:val="28"/>
              </w:rPr>
              <w:t>:00 мандатная комиссия.</w:t>
            </w:r>
          </w:p>
        </w:tc>
      </w:tr>
      <w:tr w:rsidR="00FE5A70" w:rsidRPr="00690C5C" w:rsidTr="00E33945">
        <w:trPr>
          <w:trHeight w:val="1160"/>
        </w:trPr>
        <w:tc>
          <w:tcPr>
            <w:tcW w:w="562" w:type="dxa"/>
          </w:tcPr>
          <w:p w:rsidR="00FE5A70" w:rsidRPr="002C275E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7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FE5A70" w:rsidRPr="002C275E" w:rsidRDefault="003B58D8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07.03.2020</w:t>
            </w:r>
            <w:r w:rsidR="00FE5A70" w:rsidRPr="002C27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798" w:type="dxa"/>
          </w:tcPr>
          <w:p w:rsidR="00FE5A70" w:rsidRPr="002C275E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75E">
              <w:rPr>
                <w:rFonts w:ascii="Times New Roman" w:hAnsi="Times New Roman" w:cs="Times New Roman"/>
                <w:sz w:val="28"/>
                <w:szCs w:val="28"/>
              </w:rPr>
              <w:t>Совещание судей, индивидуальная программа, показательные выступления, парад</w:t>
            </w:r>
            <w:r w:rsidR="003B58D8">
              <w:rPr>
                <w:rFonts w:ascii="Times New Roman" w:hAnsi="Times New Roman" w:cs="Times New Roman"/>
                <w:sz w:val="28"/>
                <w:szCs w:val="28"/>
              </w:rPr>
              <w:t xml:space="preserve">ы открытия и </w:t>
            </w:r>
            <w:r w:rsidRPr="002C275E">
              <w:rPr>
                <w:rFonts w:ascii="Times New Roman" w:hAnsi="Times New Roman" w:cs="Times New Roman"/>
                <w:sz w:val="28"/>
                <w:szCs w:val="28"/>
              </w:rPr>
              <w:t xml:space="preserve"> закрытия соревнований, награждение победителей и призеров.</w:t>
            </w:r>
          </w:p>
        </w:tc>
      </w:tr>
    </w:tbl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Индивидуальная программа</w:t>
      </w:r>
      <w:proofErr w:type="gramStart"/>
      <w:r w:rsidRPr="00690C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10031" w:type="dxa"/>
        <w:tblLook w:val="04A0"/>
      </w:tblPr>
      <w:tblGrid>
        <w:gridCol w:w="1385"/>
        <w:gridCol w:w="1745"/>
        <w:gridCol w:w="1681"/>
        <w:gridCol w:w="1681"/>
        <w:gridCol w:w="2263"/>
        <w:gridCol w:w="1276"/>
      </w:tblGrid>
      <w:tr w:rsidR="00FE5A70" w:rsidRPr="00690C5C" w:rsidTr="00E33945">
        <w:trPr>
          <w:trHeight w:val="929"/>
        </w:trPr>
        <w:tc>
          <w:tcPr>
            <w:tcW w:w="138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4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FE5A70" w:rsidRPr="00690C5C" w:rsidTr="00E33945">
        <w:trPr>
          <w:trHeight w:val="553"/>
        </w:trPr>
        <w:tc>
          <w:tcPr>
            <w:tcW w:w="138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4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FE5A70" w:rsidRPr="00690C5C" w:rsidTr="00E33945">
        <w:trPr>
          <w:trHeight w:val="553"/>
        </w:trPr>
        <w:tc>
          <w:tcPr>
            <w:tcW w:w="138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4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D-max</w:t>
            </w:r>
            <w:proofErr w:type="spell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0.2 )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D-max</w:t>
            </w:r>
            <w:proofErr w:type="spell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0.1 )</w:t>
            </w:r>
          </w:p>
        </w:tc>
        <w:tc>
          <w:tcPr>
            <w:tcW w:w="2263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FE5A70" w:rsidRPr="00690C5C" w:rsidTr="00E33945">
        <w:tc>
          <w:tcPr>
            <w:tcW w:w="138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4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D-max</w:t>
            </w:r>
            <w:proofErr w:type="spell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0.3 )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D-max</w:t>
            </w:r>
            <w:proofErr w:type="spell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0.2 )</w:t>
            </w:r>
          </w:p>
        </w:tc>
        <w:tc>
          <w:tcPr>
            <w:tcW w:w="2263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FE5A70" w:rsidRPr="00690C5C" w:rsidTr="00E33945">
        <w:tc>
          <w:tcPr>
            <w:tcW w:w="138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4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+1 вид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B58D8">
              <w:rPr>
                <w:rFonts w:ascii="Times New Roman" w:hAnsi="Times New Roman" w:cs="Times New Roman"/>
                <w:sz w:val="28"/>
                <w:szCs w:val="28"/>
              </w:rPr>
              <w:t>+1 вид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:rsidR="00FE5A70" w:rsidRPr="00690C5C" w:rsidRDefault="003B58D8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:rsidR="00FE5A70" w:rsidRPr="00690C5C" w:rsidRDefault="003B58D8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D-max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0.3</w:t>
            </w:r>
            <w:r w:rsidR="00FE5A70"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1276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70" w:rsidRPr="00F357BE" w:rsidTr="00E33945">
        <w:tc>
          <w:tcPr>
            <w:tcW w:w="138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4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+1 вид</w:t>
            </w:r>
          </w:p>
        </w:tc>
        <w:tc>
          <w:tcPr>
            <w:tcW w:w="1681" w:type="dxa"/>
          </w:tcPr>
          <w:p w:rsidR="00FE5A70" w:rsidRPr="00F357BE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8D8">
              <w:rPr>
                <w:rFonts w:ascii="Times New Roman" w:hAnsi="Times New Roman" w:cs="Times New Roman"/>
                <w:sz w:val="28"/>
                <w:szCs w:val="28"/>
              </w:rPr>
              <w:t>+1 вид</w:t>
            </w:r>
          </w:p>
        </w:tc>
        <w:tc>
          <w:tcPr>
            <w:tcW w:w="1681" w:type="dxa"/>
          </w:tcPr>
          <w:p w:rsidR="00FE5A70" w:rsidRPr="00C11F76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:rsidR="00FE5A70" w:rsidRPr="003B58D8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58D8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Pr="00F35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 xml:space="preserve"> 0.</w:t>
            </w:r>
            <w:r w:rsidR="00C11F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1276" w:type="dxa"/>
          </w:tcPr>
          <w:p w:rsidR="00FE5A70" w:rsidRPr="003B58D8" w:rsidRDefault="00FE5A70" w:rsidP="00E33945">
            <w:pPr>
              <w:pStyle w:val="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A70" w:rsidRPr="00F357BE" w:rsidTr="00E33945">
        <w:tc>
          <w:tcPr>
            <w:tcW w:w="1385" w:type="dxa"/>
          </w:tcPr>
          <w:p w:rsidR="00FE5A70" w:rsidRPr="003B58D8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45" w:type="dxa"/>
          </w:tcPr>
          <w:p w:rsidR="00FE5A70" w:rsidRPr="003B58D8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58D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81" w:type="dxa"/>
          </w:tcPr>
          <w:p w:rsidR="00FE5A70" w:rsidRPr="003B58D8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58D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:rsidR="00FE5A70" w:rsidRPr="00C11F76" w:rsidRDefault="003B58D8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263" w:type="dxa"/>
          </w:tcPr>
          <w:p w:rsidR="00FE5A70" w:rsidRPr="00C11F76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E5A70" w:rsidRPr="00C11F76" w:rsidRDefault="00FE5A70" w:rsidP="00E33945">
            <w:pPr>
              <w:pStyle w:val="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A70" w:rsidRPr="00F357BE" w:rsidTr="00E33945">
        <w:tc>
          <w:tcPr>
            <w:tcW w:w="1385" w:type="dxa"/>
          </w:tcPr>
          <w:p w:rsidR="00FE5A70" w:rsidRPr="00C11F76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45" w:type="dxa"/>
          </w:tcPr>
          <w:p w:rsidR="00FE5A70" w:rsidRPr="00C11F76" w:rsidRDefault="00FE5A70" w:rsidP="00E33945">
            <w:pPr>
              <w:pStyle w:val="Normal0"/>
              <w:tabs>
                <w:tab w:val="left" w:pos="630"/>
                <w:tab w:val="center" w:pos="81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1F76">
              <w:rPr>
                <w:rFonts w:ascii="Times New Roman" w:hAnsi="Times New Roman" w:cs="Times New Roman"/>
                <w:sz w:val="28"/>
                <w:szCs w:val="28"/>
              </w:rPr>
              <w:t xml:space="preserve"> + 2 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</w:p>
        </w:tc>
        <w:tc>
          <w:tcPr>
            <w:tcW w:w="1681" w:type="dxa"/>
          </w:tcPr>
          <w:p w:rsidR="00FE5A70" w:rsidRPr="00C11F76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1F7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681" w:type="dxa"/>
          </w:tcPr>
          <w:p w:rsidR="00FE5A70" w:rsidRP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263" w:type="dxa"/>
          </w:tcPr>
          <w:p w:rsidR="00FE5A70" w:rsidRPr="00C11F76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E5A70" w:rsidRPr="00F357BE" w:rsidRDefault="00FE5A70" w:rsidP="00E33945">
            <w:pPr>
              <w:pStyle w:val="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E5A70" w:rsidRPr="00690C5C" w:rsidTr="00E33945">
        <w:tc>
          <w:tcPr>
            <w:tcW w:w="1385" w:type="dxa"/>
          </w:tcPr>
          <w:p w:rsidR="00FE5A70" w:rsidRPr="00AE0F94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5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2009 </w:t>
            </w:r>
          </w:p>
        </w:tc>
        <w:tc>
          <w:tcPr>
            <w:tcW w:w="174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</w:tc>
        <w:tc>
          <w:tcPr>
            <w:tcW w:w="1681" w:type="dxa"/>
          </w:tcPr>
          <w:p w:rsidR="00FE5A70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</w:t>
            </w:r>
            <w:r w:rsidR="00FE5A70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2263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FE5A70" w:rsidRPr="00690C5C" w:rsidRDefault="00FE5A70" w:rsidP="00E33945">
            <w:pPr>
              <w:pStyle w:val="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A70" w:rsidRPr="00690C5C" w:rsidTr="00C11F76">
        <w:trPr>
          <w:trHeight w:val="315"/>
        </w:trPr>
        <w:tc>
          <w:tcPr>
            <w:tcW w:w="1385" w:type="dxa"/>
          </w:tcPr>
          <w:p w:rsidR="00C11F76" w:rsidRPr="00FE61C8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45" w:type="dxa"/>
          </w:tcPr>
          <w:p w:rsidR="00FE5A70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вида</w:t>
            </w:r>
          </w:p>
        </w:tc>
        <w:tc>
          <w:tcPr>
            <w:tcW w:w="1681" w:type="dxa"/>
          </w:tcPr>
          <w:p w:rsidR="00FE5A70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вида</w:t>
            </w:r>
          </w:p>
        </w:tc>
        <w:tc>
          <w:tcPr>
            <w:tcW w:w="1681" w:type="dxa"/>
          </w:tcPr>
          <w:p w:rsidR="00FE5A70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 вид</w:t>
            </w:r>
          </w:p>
        </w:tc>
        <w:tc>
          <w:tcPr>
            <w:tcW w:w="2263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FE5A70" w:rsidRPr="00690C5C" w:rsidRDefault="00FE5A70" w:rsidP="00E33945">
            <w:pPr>
              <w:pStyle w:val="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1F76" w:rsidRPr="00690C5C" w:rsidTr="00E33945">
        <w:trPr>
          <w:trHeight w:val="345"/>
        </w:trPr>
        <w:tc>
          <w:tcPr>
            <w:tcW w:w="1385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и старше</w:t>
            </w:r>
          </w:p>
        </w:tc>
        <w:tc>
          <w:tcPr>
            <w:tcW w:w="1745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вида</w:t>
            </w:r>
          </w:p>
        </w:tc>
        <w:tc>
          <w:tcPr>
            <w:tcW w:w="168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вида</w:t>
            </w:r>
          </w:p>
        </w:tc>
        <w:tc>
          <w:tcPr>
            <w:tcW w:w="168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вида</w:t>
            </w:r>
          </w:p>
        </w:tc>
        <w:tc>
          <w:tcPr>
            <w:tcW w:w="2263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1вид</w:t>
            </w:r>
          </w:p>
        </w:tc>
        <w:tc>
          <w:tcPr>
            <w:tcW w:w="1276" w:type="dxa"/>
          </w:tcPr>
          <w:p w:rsidR="00C11F76" w:rsidRDefault="00C11F76" w:rsidP="00E33945">
            <w:pPr>
              <w:pStyle w:val="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ОФП</w:t>
      </w:r>
      <w:r w:rsidRPr="00690C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704"/>
        <w:gridCol w:w="3515"/>
        <w:gridCol w:w="851"/>
        <w:gridCol w:w="851"/>
        <w:gridCol w:w="851"/>
        <w:gridCol w:w="851"/>
      </w:tblGrid>
      <w:tr w:rsidR="00C11F76" w:rsidRPr="00690C5C" w:rsidTr="00E33945">
        <w:tc>
          <w:tcPr>
            <w:tcW w:w="704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C11F76" w:rsidRPr="00690C5C" w:rsidTr="00E33945">
        <w:tc>
          <w:tcPr>
            <w:tcW w:w="704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Складочка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1F76" w:rsidRPr="00690C5C" w:rsidTr="00E33945">
        <w:tc>
          <w:tcPr>
            <w:tcW w:w="704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Шпагат: </w:t>
            </w:r>
            <w:proofErr w:type="gram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, левая, поперечный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1F76" w:rsidRPr="00690C5C" w:rsidTr="00E33945">
        <w:tc>
          <w:tcPr>
            <w:tcW w:w="704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Корзинка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1F76" w:rsidRPr="00690C5C" w:rsidTr="00E33945">
        <w:tc>
          <w:tcPr>
            <w:tcW w:w="704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1F76" w:rsidRPr="00690C5C" w:rsidTr="00E33945">
        <w:tc>
          <w:tcPr>
            <w:tcW w:w="704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пассе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F76" w:rsidRPr="00690C5C" w:rsidTr="00E33945">
        <w:tc>
          <w:tcPr>
            <w:tcW w:w="704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«Ласточка»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F76" w:rsidRPr="00690C5C" w:rsidTr="00E33945">
        <w:tc>
          <w:tcPr>
            <w:tcW w:w="704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Французская лягушка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F76" w:rsidRPr="00690C5C" w:rsidTr="00E33945">
        <w:tc>
          <w:tcPr>
            <w:tcW w:w="704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5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F76" w:rsidRPr="00690C5C" w:rsidTr="00E33945">
        <w:tc>
          <w:tcPr>
            <w:tcW w:w="704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5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 (лодочка)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F76" w:rsidRPr="00690C5C" w:rsidTr="00E33945">
        <w:tc>
          <w:tcPr>
            <w:tcW w:w="704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5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«Березка» (стойка на лопатках)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F76" w:rsidRPr="00690C5C" w:rsidTr="00E33945">
        <w:tc>
          <w:tcPr>
            <w:tcW w:w="704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5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Чупа-чупс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F76" w:rsidRPr="00690C5C" w:rsidTr="00E33945">
        <w:tc>
          <w:tcPr>
            <w:tcW w:w="704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Волна вперед 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1F76" w:rsidRPr="00690C5C" w:rsidTr="00E33945">
        <w:tc>
          <w:tcPr>
            <w:tcW w:w="704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Волна назад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1F76" w:rsidRPr="00690C5C" w:rsidTr="00E33945">
        <w:tc>
          <w:tcPr>
            <w:tcW w:w="704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Поворот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Цапелька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1F76" w:rsidRPr="00690C5C" w:rsidTr="00E33945">
        <w:tc>
          <w:tcPr>
            <w:tcW w:w="704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Волна в сторону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1F76" w:rsidRPr="00690C5C" w:rsidTr="00E33945">
        <w:tc>
          <w:tcPr>
            <w:tcW w:w="704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подбивной (касаясь), исполнять с наскока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1F76" w:rsidRPr="00690C5C" w:rsidTr="00E33945">
        <w:tc>
          <w:tcPr>
            <w:tcW w:w="704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5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нога в сторону (затяжка боковая)</w:t>
            </w: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1F76" w:rsidRPr="00690C5C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AE16CE" w:rsidRDefault="00AE16CE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C11F76" w:rsidRPr="00BD5599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BD5599">
        <w:rPr>
          <w:rFonts w:ascii="Times New Roman" w:hAnsi="Times New Roman" w:cs="Times New Roman"/>
          <w:sz w:val="28"/>
          <w:szCs w:val="28"/>
        </w:rPr>
        <w:t>*Данное положение является официальным вызовом на соревнования.</w:t>
      </w:r>
    </w:p>
    <w:p w:rsidR="00C11F76" w:rsidRDefault="00C11F76" w:rsidP="00C11F76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E16CE" w:rsidRDefault="00AE16CE" w:rsidP="00C11F76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E16CE" w:rsidRDefault="00AE16CE" w:rsidP="00C11F76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E16CE" w:rsidRDefault="00AE16CE" w:rsidP="00C11F76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E16CE" w:rsidRDefault="00AE16CE" w:rsidP="00C11F76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11F76" w:rsidRPr="00BD5599" w:rsidRDefault="00C11F76" w:rsidP="00C11F76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D5599">
        <w:rPr>
          <w:rFonts w:ascii="Times New Roman" w:hAnsi="Times New Roman" w:cs="Times New Roman"/>
          <w:b/>
          <w:bCs/>
          <w:sz w:val="28"/>
          <w:szCs w:val="28"/>
        </w:rPr>
        <w:t>9. ДОПОЛНИТЕЛЬНАЯ ИНФОРМАЦИЯ</w:t>
      </w:r>
    </w:p>
    <w:p w:rsidR="00C11F76" w:rsidRPr="00BD5599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BD5599">
        <w:rPr>
          <w:rFonts w:ascii="Times New Roman" w:hAnsi="Times New Roman" w:cs="Times New Roman"/>
          <w:sz w:val="28"/>
          <w:szCs w:val="28"/>
        </w:rPr>
        <w:t>9.1. Стартовый взнос на со</w:t>
      </w:r>
      <w:r w:rsidR="004509DE">
        <w:rPr>
          <w:rFonts w:ascii="Times New Roman" w:hAnsi="Times New Roman" w:cs="Times New Roman"/>
          <w:sz w:val="28"/>
          <w:szCs w:val="28"/>
        </w:rPr>
        <w:t>ревнования необходимо сдать до 0</w:t>
      </w:r>
      <w:r w:rsidRPr="00BD5599">
        <w:rPr>
          <w:rFonts w:ascii="Times New Roman" w:hAnsi="Times New Roman" w:cs="Times New Roman"/>
          <w:sz w:val="28"/>
          <w:szCs w:val="28"/>
        </w:rPr>
        <w:t xml:space="preserve">2 </w:t>
      </w:r>
      <w:r w:rsidR="004509DE">
        <w:rPr>
          <w:rFonts w:ascii="Times New Roman" w:hAnsi="Times New Roman" w:cs="Times New Roman"/>
          <w:sz w:val="28"/>
          <w:szCs w:val="28"/>
        </w:rPr>
        <w:t>марта 2020</w:t>
      </w:r>
      <w:r w:rsidRPr="00BD5599">
        <w:rPr>
          <w:rFonts w:ascii="Times New Roman" w:hAnsi="Times New Roman" w:cs="Times New Roman"/>
          <w:sz w:val="28"/>
          <w:szCs w:val="28"/>
        </w:rPr>
        <w:t>г.</w:t>
      </w:r>
    </w:p>
    <w:p w:rsidR="004509DE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BD5599">
        <w:rPr>
          <w:rFonts w:ascii="Times New Roman" w:hAnsi="Times New Roman" w:cs="Times New Roman"/>
          <w:sz w:val="28"/>
          <w:szCs w:val="28"/>
        </w:rPr>
        <w:t xml:space="preserve"> Программа ОФП: 1 500 рублей</w:t>
      </w:r>
    </w:p>
    <w:p w:rsidR="00C11F76" w:rsidRPr="00BD5599" w:rsidRDefault="004509DE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Индивидуальная программа: 25</w:t>
      </w:r>
      <w:r w:rsidR="00C11F76" w:rsidRPr="00BD5599">
        <w:rPr>
          <w:rFonts w:ascii="Times New Roman" w:hAnsi="Times New Roman" w:cs="Times New Roman"/>
          <w:sz w:val="28"/>
          <w:szCs w:val="28"/>
        </w:rPr>
        <w:t>00 рублей за каждую участницу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BD5599">
        <w:rPr>
          <w:rFonts w:ascii="Times New Roman" w:hAnsi="Times New Roman" w:cs="Times New Roman"/>
          <w:sz w:val="28"/>
          <w:szCs w:val="28"/>
        </w:rPr>
        <w:t xml:space="preserve">Индивидуальная программа + ОФП </w:t>
      </w:r>
      <w:r w:rsidR="004509DE">
        <w:rPr>
          <w:rFonts w:ascii="Times New Roman" w:hAnsi="Times New Roman" w:cs="Times New Roman"/>
          <w:sz w:val="28"/>
          <w:szCs w:val="28"/>
        </w:rPr>
        <w:t>35</w:t>
      </w:r>
      <w:r w:rsidRPr="00BD5599">
        <w:rPr>
          <w:rFonts w:ascii="Times New Roman" w:hAnsi="Times New Roman" w:cs="Times New Roman"/>
          <w:sz w:val="28"/>
          <w:szCs w:val="28"/>
        </w:rPr>
        <w:t>00 рублей за каждую участницу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9.2. В приложении к заявке указывать ФИО судьи от команды и судейскую категорию. 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9.3. Если гимнастка по каким-либо обстоятельствам не сможет принять участие в соревнованиях, стартовый взнос не возвращается, но гимнастке выдается памятный приз. 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9.4. Музыка принимается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носителях,</w:t>
      </w:r>
      <w:r w:rsidRPr="00690C5C">
        <w:rPr>
          <w:rFonts w:ascii="Times New Roman" w:hAnsi="Times New Roman" w:cs="Times New Roman"/>
          <w:sz w:val="28"/>
          <w:szCs w:val="28"/>
        </w:rPr>
        <w:t xml:space="preserve"> только в формате МР3.В имени музыкального файла  должны быть указаны фамилия имя гимнастки, год рождения, категория, вид.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9.5. Окон</w:t>
      </w:r>
      <w:r>
        <w:rPr>
          <w:rFonts w:ascii="Times New Roman" w:hAnsi="Times New Roman" w:cs="Times New Roman"/>
          <w:sz w:val="28"/>
          <w:szCs w:val="28"/>
        </w:rPr>
        <w:t xml:space="preserve">чательные списки отправить до </w:t>
      </w:r>
      <w:r w:rsidR="00804960">
        <w:rPr>
          <w:rFonts w:ascii="Times New Roman" w:hAnsi="Times New Roman" w:cs="Times New Roman"/>
          <w:sz w:val="28"/>
          <w:szCs w:val="28"/>
        </w:rPr>
        <w:t>29</w:t>
      </w:r>
      <w:r w:rsidR="00AE16CE">
        <w:rPr>
          <w:rFonts w:ascii="Times New Roman" w:hAnsi="Times New Roman" w:cs="Times New Roman"/>
          <w:sz w:val="28"/>
          <w:szCs w:val="28"/>
        </w:rPr>
        <w:t xml:space="preserve"> февраля 2020г.  Пос</w:t>
      </w:r>
      <w:r w:rsidRPr="00690C5C">
        <w:rPr>
          <w:rFonts w:ascii="Times New Roman" w:hAnsi="Times New Roman" w:cs="Times New Roman"/>
          <w:sz w:val="28"/>
          <w:szCs w:val="28"/>
        </w:rPr>
        <w:t>ле формирования окончательного протокола изменения в стартовом протоколе не принимаются.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9.6. На разминочной площадке находятся только тренеры, судьи и гимнастки.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9.7. В зале будет работать официальный фотограф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F76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 В дни проведения соревнований будет организована продажа спортивной продукции.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 Для участников соревнований из других городов, возможно размещение в гостинице «А-класс»,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  ул.Шаумяна 83 Б, телефон для бронирования 8(343) 364 54 02. (Приложение №1)</w:t>
      </w:r>
    </w:p>
    <w:p w:rsidR="00C11F76" w:rsidRDefault="00C11F76" w:rsidP="00C11F76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C11F76" w:rsidRDefault="00C11F76" w:rsidP="00C11F76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C11F76" w:rsidRDefault="00C11F76" w:rsidP="00C11F76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C11F76" w:rsidRDefault="00C11F76" w:rsidP="00C11F76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74AA2" w:rsidRDefault="00874AA2" w:rsidP="00FE5A70">
      <w:pPr>
        <w:ind w:left="-1701" w:right="-850"/>
      </w:pPr>
    </w:p>
    <w:sectPr w:rsidR="00874AA2" w:rsidSect="00FE5A70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A70"/>
    <w:rsid w:val="003B58D8"/>
    <w:rsid w:val="004509DE"/>
    <w:rsid w:val="007175D5"/>
    <w:rsid w:val="00753C35"/>
    <w:rsid w:val="00804960"/>
    <w:rsid w:val="00874AA2"/>
    <w:rsid w:val="00AE16CE"/>
    <w:rsid w:val="00C11F76"/>
    <w:rsid w:val="00FE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0"/>
    <w:qFormat/>
    <w:rsid w:val="00FE5A70"/>
    <w:pPr>
      <w:widowControl w:val="0"/>
    </w:pPr>
    <w:rPr>
      <w:rFonts w:ascii="Calibri" w:eastAsia="Calibri" w:hAnsi="Calibri" w:cs="Calibri"/>
      <w:color w:val="000000"/>
    </w:rPr>
  </w:style>
  <w:style w:type="table" w:styleId="a3">
    <w:name w:val="Table Grid"/>
    <w:basedOn w:val="a1"/>
    <w:uiPriority w:val="39"/>
    <w:rsid w:val="00FE5A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2020-01-06T10:05:00Z</dcterms:created>
  <dcterms:modified xsi:type="dcterms:W3CDTF">2020-01-06T12:17:00Z</dcterms:modified>
</cp:coreProperties>
</file>